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907D4" w14:textId="77777777" w:rsidR="008305FB" w:rsidRPr="008305FB" w:rsidRDefault="008305FB" w:rsidP="008305FB">
      <w:pPr>
        <w:jc w:val="center"/>
        <w:rPr>
          <w:rFonts w:ascii="Arial" w:hAnsi="Arial" w:cs="Arial"/>
          <w:b/>
          <w:bCs/>
        </w:rPr>
      </w:pPr>
      <w:r w:rsidRPr="008305FB">
        <w:rPr>
          <w:rFonts w:ascii="Arial" w:hAnsi="Arial" w:cs="Arial"/>
          <w:b/>
          <w:bCs/>
        </w:rPr>
        <w:t>DAMOS VOZ A LAS Y LOS CIUDADANOS: ANA PATY PERALTA</w:t>
      </w:r>
    </w:p>
    <w:p w14:paraId="2F4E473A" w14:textId="77777777" w:rsidR="008305FB" w:rsidRPr="008305FB" w:rsidRDefault="008305FB" w:rsidP="008305FB">
      <w:pPr>
        <w:jc w:val="both"/>
        <w:rPr>
          <w:rFonts w:ascii="Arial" w:hAnsi="Arial" w:cs="Arial"/>
        </w:rPr>
      </w:pPr>
    </w:p>
    <w:p w14:paraId="690F5588" w14:textId="713D46FA" w:rsidR="008305FB" w:rsidRPr="008305FB" w:rsidRDefault="008305FB" w:rsidP="008305FB">
      <w:pPr>
        <w:pStyle w:val="Prrafodelista"/>
        <w:numPr>
          <w:ilvl w:val="0"/>
          <w:numId w:val="9"/>
        </w:numPr>
        <w:jc w:val="both"/>
        <w:rPr>
          <w:rFonts w:ascii="Arial" w:hAnsi="Arial" w:cs="Arial"/>
        </w:rPr>
      </w:pPr>
      <w:r w:rsidRPr="008305FB">
        <w:rPr>
          <w:rFonts w:ascii="Arial" w:hAnsi="Arial" w:cs="Arial"/>
        </w:rPr>
        <w:t>Destacan programas y mecanismos de participación ciudadana en la conformación de una mejor ciudad</w:t>
      </w:r>
    </w:p>
    <w:p w14:paraId="0C513DF7" w14:textId="77777777" w:rsidR="008305FB" w:rsidRPr="008305FB" w:rsidRDefault="008305FB" w:rsidP="008305FB">
      <w:pPr>
        <w:jc w:val="both"/>
        <w:rPr>
          <w:rFonts w:ascii="Arial" w:hAnsi="Arial" w:cs="Arial"/>
        </w:rPr>
      </w:pPr>
    </w:p>
    <w:p w14:paraId="23C2F45D" w14:textId="77777777" w:rsidR="008305FB" w:rsidRPr="008305FB" w:rsidRDefault="008305FB" w:rsidP="008305FB">
      <w:pPr>
        <w:jc w:val="both"/>
        <w:rPr>
          <w:rFonts w:ascii="Arial" w:hAnsi="Arial" w:cs="Arial"/>
        </w:rPr>
      </w:pPr>
      <w:r w:rsidRPr="008305FB">
        <w:rPr>
          <w:rFonts w:ascii="Arial" w:hAnsi="Arial" w:cs="Arial"/>
          <w:b/>
          <w:bCs/>
        </w:rPr>
        <w:t>Cancún, Q. R., a 29 de diciembre de 2024</w:t>
      </w:r>
      <w:r w:rsidRPr="008305FB">
        <w:rPr>
          <w:rFonts w:ascii="Arial" w:hAnsi="Arial" w:cs="Arial"/>
        </w:rPr>
        <w:t xml:space="preserve">.- La participación ciudadana es la base de un gobierno transformador, abierto que escucha, atiende y que se mantiene cerca de la gente, afirmó la </w:t>
      </w:r>
      <w:proofErr w:type="gramStart"/>
      <w:r w:rsidRPr="008305FB">
        <w:rPr>
          <w:rFonts w:ascii="Arial" w:hAnsi="Arial" w:cs="Arial"/>
        </w:rPr>
        <w:t>Presidenta</w:t>
      </w:r>
      <w:proofErr w:type="gramEnd"/>
      <w:r w:rsidRPr="008305FB">
        <w:rPr>
          <w:rFonts w:ascii="Arial" w:hAnsi="Arial" w:cs="Arial"/>
        </w:rPr>
        <w:t xml:space="preserve"> Municipal, Ana Paty Peralta, al hacer un recuento de los programas y acciones que se efectuaron durante este 2024 para reforzar la promoción de diversas formas de organización comunitaria.</w:t>
      </w:r>
    </w:p>
    <w:p w14:paraId="09256024" w14:textId="77777777" w:rsidR="008305FB" w:rsidRPr="008305FB" w:rsidRDefault="008305FB" w:rsidP="008305FB">
      <w:pPr>
        <w:jc w:val="both"/>
        <w:rPr>
          <w:rFonts w:ascii="Arial" w:hAnsi="Arial" w:cs="Arial"/>
        </w:rPr>
      </w:pPr>
    </w:p>
    <w:p w14:paraId="79E5FC13" w14:textId="77777777" w:rsidR="008305FB" w:rsidRPr="008305FB" w:rsidRDefault="008305FB" w:rsidP="008305FB">
      <w:pPr>
        <w:jc w:val="both"/>
        <w:rPr>
          <w:rFonts w:ascii="Arial" w:hAnsi="Arial" w:cs="Arial"/>
        </w:rPr>
      </w:pPr>
      <w:r w:rsidRPr="008305FB">
        <w:rPr>
          <w:rFonts w:ascii="Arial" w:hAnsi="Arial" w:cs="Arial"/>
        </w:rPr>
        <w:t xml:space="preserve">Como ejemplo de ello, se llevó a cabo con éxito el “Presupuesto Participativo 2024”, a ejercer en 2025, donde se invertirán 33 millones 765 mil 586 pesos a distribuir en siete zonas en las que está segmentada la ciudad, ejercicio en el que se tuvo una extraordinaria aportación de 10 mil 283 personas, las cuales votaron por sus propuestas favoritas y las principales necesidades de sus colonias. </w:t>
      </w:r>
    </w:p>
    <w:p w14:paraId="07044B2F" w14:textId="77777777" w:rsidR="008305FB" w:rsidRPr="008305FB" w:rsidRDefault="008305FB" w:rsidP="008305FB">
      <w:pPr>
        <w:jc w:val="both"/>
        <w:rPr>
          <w:rFonts w:ascii="Arial" w:hAnsi="Arial" w:cs="Arial"/>
        </w:rPr>
      </w:pPr>
    </w:p>
    <w:p w14:paraId="4AC4FB4D" w14:textId="77777777" w:rsidR="008305FB" w:rsidRPr="008305FB" w:rsidRDefault="008305FB" w:rsidP="008305FB">
      <w:pPr>
        <w:jc w:val="both"/>
        <w:rPr>
          <w:rFonts w:ascii="Arial" w:hAnsi="Arial" w:cs="Arial"/>
        </w:rPr>
      </w:pPr>
      <w:r w:rsidRPr="008305FB">
        <w:rPr>
          <w:rFonts w:ascii="Arial" w:hAnsi="Arial" w:cs="Arial"/>
        </w:rPr>
        <w:t>“Quiero pedirles que asumamos este reto con la responsabilidad y la visión que demanda, conscientes de que las decisiones que tomemos, tendrán un impacto directo en la vida de todos nosotros, las y los cancunenses, especialmente en los sectores más vulnerables. Las acciones y proyectos no solo definirán el rumbo de Cancún en los próximos tres años, sino que sentarán las bases de un legado duradero”, dijo.</w:t>
      </w:r>
    </w:p>
    <w:p w14:paraId="01E99FC7" w14:textId="77777777" w:rsidR="008305FB" w:rsidRPr="008305FB" w:rsidRDefault="008305FB" w:rsidP="008305FB">
      <w:pPr>
        <w:jc w:val="both"/>
        <w:rPr>
          <w:rFonts w:ascii="Arial" w:hAnsi="Arial" w:cs="Arial"/>
        </w:rPr>
      </w:pPr>
    </w:p>
    <w:p w14:paraId="7AA350DC" w14:textId="77777777" w:rsidR="008305FB" w:rsidRPr="008305FB" w:rsidRDefault="008305FB" w:rsidP="008305FB">
      <w:pPr>
        <w:jc w:val="both"/>
        <w:rPr>
          <w:rFonts w:ascii="Arial" w:hAnsi="Arial" w:cs="Arial"/>
        </w:rPr>
      </w:pPr>
      <w:r w:rsidRPr="008305FB">
        <w:rPr>
          <w:rFonts w:ascii="Arial" w:hAnsi="Arial" w:cs="Arial"/>
        </w:rPr>
        <w:t>Los proyectos ganadores fueron: en la Zona 1, “Construcción de una Ludoteca Taller de Sueños”; en la Zona 2, “Entornos Universitarios Seguros”; en la Zona 3, “Propuesta para el Fortalecimiento de la Seguridad Pública”; en la Zona 4, “Proyecto de Creación de Banquetas en la SM 77”; en la Zona 5, “Ejercitando La Inclusión”, creación de un espacio deportivo con servicios para el deporte adaptado, así como servicios sanitarios adaptados con rampa; en la Zona 6, “Vecinos del Peral”, reconstrucción de pavimentos y construcción de 8 pozos de absorción; y en la Zona 7, “Construcción de Canchas de Usos Múltiples de la Supermanzana 200”.</w:t>
      </w:r>
    </w:p>
    <w:p w14:paraId="6661F145" w14:textId="77777777" w:rsidR="008305FB" w:rsidRPr="008305FB" w:rsidRDefault="008305FB" w:rsidP="008305FB">
      <w:pPr>
        <w:jc w:val="both"/>
        <w:rPr>
          <w:rFonts w:ascii="Arial" w:hAnsi="Arial" w:cs="Arial"/>
        </w:rPr>
      </w:pPr>
    </w:p>
    <w:p w14:paraId="5671E3D1" w14:textId="77777777" w:rsidR="008305FB" w:rsidRPr="008305FB" w:rsidRDefault="008305FB" w:rsidP="008305FB">
      <w:pPr>
        <w:jc w:val="both"/>
        <w:rPr>
          <w:rFonts w:ascii="Arial" w:hAnsi="Arial" w:cs="Arial"/>
        </w:rPr>
      </w:pPr>
      <w:r w:rsidRPr="008305FB">
        <w:rPr>
          <w:rFonts w:ascii="Arial" w:hAnsi="Arial" w:cs="Arial"/>
        </w:rPr>
        <w:t xml:space="preserve">La </w:t>
      </w:r>
      <w:proofErr w:type="gramStart"/>
      <w:r w:rsidRPr="008305FB">
        <w:rPr>
          <w:rFonts w:ascii="Arial" w:hAnsi="Arial" w:cs="Arial"/>
        </w:rPr>
        <w:t>Presidenta</w:t>
      </w:r>
      <w:proofErr w:type="gramEnd"/>
      <w:r w:rsidRPr="008305FB">
        <w:rPr>
          <w:rFonts w:ascii="Arial" w:hAnsi="Arial" w:cs="Arial"/>
        </w:rPr>
        <w:t xml:space="preserve"> Municipal refirió que otro mecanismo exitoso de colaboración por parte de los habitantes fue la realización de los Foros de Consulta Ciudadana, en dos modalidades: presencial, a través de mesas de trabajo en domos deportivos; y digital, desde la página web del Ayuntamiento, para la conformación del Plan Municipal de Desarrollo 2024-2027. </w:t>
      </w:r>
    </w:p>
    <w:p w14:paraId="6A3DBD83" w14:textId="77777777" w:rsidR="008305FB" w:rsidRPr="008305FB" w:rsidRDefault="008305FB" w:rsidP="008305FB">
      <w:pPr>
        <w:jc w:val="both"/>
        <w:rPr>
          <w:rFonts w:ascii="Arial" w:hAnsi="Arial" w:cs="Arial"/>
        </w:rPr>
      </w:pPr>
    </w:p>
    <w:p w14:paraId="5D9C3CB4" w14:textId="77777777" w:rsidR="008305FB" w:rsidRPr="008305FB" w:rsidRDefault="008305FB" w:rsidP="008305FB">
      <w:pPr>
        <w:jc w:val="both"/>
        <w:rPr>
          <w:rFonts w:ascii="Arial" w:hAnsi="Arial" w:cs="Arial"/>
        </w:rPr>
      </w:pPr>
      <w:r w:rsidRPr="008305FB">
        <w:rPr>
          <w:rFonts w:ascii="Arial" w:hAnsi="Arial" w:cs="Arial"/>
        </w:rPr>
        <w:t xml:space="preserve">En ambas modalidades, dijo, se trabajó con las propuestas de los habitantes en los ejes: “Gobierno Humanista y de Resultados”, “Medio Ambiente y Desarrollo Sostenible”, “Todos por la Paz” y “Prosperidad Compartida y Justicia Social”, para </w:t>
      </w:r>
      <w:r w:rsidRPr="008305FB">
        <w:rPr>
          <w:rFonts w:ascii="Arial" w:hAnsi="Arial" w:cs="Arial"/>
        </w:rPr>
        <w:lastRenderedPageBreak/>
        <w:t xml:space="preserve">que las ideas e iniciativas plasmadas atiendan las necesidades pertinentes en todos los rubros prioritarios como pavimentación, servicios públicos, seguridad, movilidad, infraestructura urbana, entre otros.  </w:t>
      </w:r>
    </w:p>
    <w:p w14:paraId="4DD1B7BB" w14:textId="77777777" w:rsidR="008305FB" w:rsidRPr="008305FB" w:rsidRDefault="008305FB" w:rsidP="008305FB">
      <w:pPr>
        <w:jc w:val="both"/>
        <w:rPr>
          <w:rFonts w:ascii="Arial" w:hAnsi="Arial" w:cs="Arial"/>
        </w:rPr>
      </w:pPr>
    </w:p>
    <w:p w14:paraId="7D2CAB51" w14:textId="6718CB42" w:rsidR="00383093" w:rsidRPr="00692059" w:rsidRDefault="008305FB" w:rsidP="008305FB">
      <w:pPr>
        <w:jc w:val="center"/>
        <w:rPr>
          <w:rFonts w:ascii="Arial" w:hAnsi="Arial" w:cs="Arial"/>
        </w:rPr>
      </w:pPr>
      <w:r>
        <w:rPr>
          <w:rFonts w:ascii="Arial" w:hAnsi="Arial" w:cs="Arial"/>
        </w:rPr>
        <w:t>********</w:t>
      </w:r>
      <w:r w:rsidRPr="008305FB">
        <w:rPr>
          <w:rFonts w:ascii="Arial" w:hAnsi="Arial" w:cs="Arial"/>
        </w:rPr>
        <w:t>****</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93991" w14:textId="77777777" w:rsidR="00DC09AC" w:rsidRDefault="00DC09AC" w:rsidP="0092028B">
      <w:r>
        <w:separator/>
      </w:r>
    </w:p>
  </w:endnote>
  <w:endnote w:type="continuationSeparator" w:id="0">
    <w:p w14:paraId="12F606C7" w14:textId="77777777" w:rsidR="00DC09AC" w:rsidRDefault="00DC09AC" w:rsidP="0092028B">
      <w:r>
        <w:continuationSeparator/>
      </w:r>
    </w:p>
  </w:endnote>
  <w:endnote w:type="continuationNotice" w:id="1">
    <w:p w14:paraId="478C0E67" w14:textId="77777777" w:rsidR="00DC09AC" w:rsidRDefault="00DC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5053" w14:textId="77777777" w:rsidR="00DC09AC" w:rsidRDefault="00DC09AC" w:rsidP="0092028B">
      <w:r>
        <w:separator/>
      </w:r>
    </w:p>
  </w:footnote>
  <w:footnote w:type="continuationSeparator" w:id="0">
    <w:p w14:paraId="64F8FCD6" w14:textId="77777777" w:rsidR="00DC09AC" w:rsidRDefault="00DC09AC" w:rsidP="0092028B">
      <w:r>
        <w:continuationSeparator/>
      </w:r>
    </w:p>
  </w:footnote>
  <w:footnote w:type="continuationNotice" w:id="1">
    <w:p w14:paraId="4589A227" w14:textId="77777777" w:rsidR="00DC09AC" w:rsidRDefault="00DC0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C7F0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3841">
                            <w:rPr>
                              <w:rFonts w:cstheme="minorHAnsi"/>
                              <w:b/>
                              <w:bCs/>
                              <w:lang w:val="es-ES"/>
                            </w:rPr>
                            <w:t>3</w:t>
                          </w:r>
                          <w:r w:rsidR="008305FB">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C7F0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3841">
                      <w:rPr>
                        <w:rFonts w:cstheme="minorHAnsi"/>
                        <w:b/>
                        <w:bCs/>
                        <w:lang w:val="es-ES"/>
                      </w:rPr>
                      <w:t>3</w:t>
                    </w:r>
                    <w:r w:rsidR="008305FB">
                      <w:rPr>
                        <w:rFonts w:cstheme="minorHAnsi"/>
                        <w:b/>
                        <w:bCs/>
                        <w:lang w:val="es-ES"/>
                      </w:rPr>
                      <w:t>43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90779"/>
    <w:multiLevelType w:val="hybridMultilevel"/>
    <w:tmpl w:val="CB48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3"/>
  </w:num>
  <w:num w:numId="2" w16cid:durableId="1930116133">
    <w:abstractNumId w:val="1"/>
  </w:num>
  <w:num w:numId="3" w16cid:durableId="621613535">
    <w:abstractNumId w:val="4"/>
  </w:num>
  <w:num w:numId="4" w16cid:durableId="228467710">
    <w:abstractNumId w:val="8"/>
  </w:num>
  <w:num w:numId="5" w16cid:durableId="1295451287">
    <w:abstractNumId w:val="6"/>
  </w:num>
  <w:num w:numId="6" w16cid:durableId="1305235265">
    <w:abstractNumId w:val="5"/>
  </w:num>
  <w:num w:numId="7" w16cid:durableId="1334070551">
    <w:abstractNumId w:val="2"/>
  </w:num>
  <w:num w:numId="8" w16cid:durableId="94132735">
    <w:abstractNumId w:val="7"/>
  </w:num>
  <w:num w:numId="9" w16cid:durableId="191335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40F2"/>
    <w:rsid w:val="00067118"/>
    <w:rsid w:val="0007006C"/>
    <w:rsid w:val="00072D76"/>
    <w:rsid w:val="00074073"/>
    <w:rsid w:val="00082661"/>
    <w:rsid w:val="0008307F"/>
    <w:rsid w:val="00086F76"/>
    <w:rsid w:val="0009271B"/>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6458"/>
    <w:rsid w:val="001E7D69"/>
    <w:rsid w:val="001F0A77"/>
    <w:rsid w:val="001F1AF9"/>
    <w:rsid w:val="001F1D88"/>
    <w:rsid w:val="001F4E3F"/>
    <w:rsid w:val="0020075D"/>
    <w:rsid w:val="00200A8F"/>
    <w:rsid w:val="00203D6E"/>
    <w:rsid w:val="00205AB3"/>
    <w:rsid w:val="002120DC"/>
    <w:rsid w:val="00213C50"/>
    <w:rsid w:val="00215EFD"/>
    <w:rsid w:val="00217E33"/>
    <w:rsid w:val="00217F0C"/>
    <w:rsid w:val="00220BA8"/>
    <w:rsid w:val="00221361"/>
    <w:rsid w:val="00225EDF"/>
    <w:rsid w:val="00226B19"/>
    <w:rsid w:val="002303EA"/>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683D"/>
    <w:rsid w:val="00296ABC"/>
    <w:rsid w:val="002A1165"/>
    <w:rsid w:val="002A38C5"/>
    <w:rsid w:val="002A7156"/>
    <w:rsid w:val="002B1033"/>
    <w:rsid w:val="002B152E"/>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849"/>
    <w:rsid w:val="003B097A"/>
    <w:rsid w:val="003B1F1D"/>
    <w:rsid w:val="003B5C87"/>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7118"/>
    <w:rsid w:val="00594618"/>
    <w:rsid w:val="0059690E"/>
    <w:rsid w:val="005A30AA"/>
    <w:rsid w:val="005A30C4"/>
    <w:rsid w:val="005B0F9E"/>
    <w:rsid w:val="005B7B93"/>
    <w:rsid w:val="005C2FCD"/>
    <w:rsid w:val="005C3E34"/>
    <w:rsid w:val="005C78F7"/>
    <w:rsid w:val="005C7F8A"/>
    <w:rsid w:val="005D00D1"/>
    <w:rsid w:val="005D1AAE"/>
    <w:rsid w:val="005D3589"/>
    <w:rsid w:val="005D3ED9"/>
    <w:rsid w:val="005E0BAD"/>
    <w:rsid w:val="005E7BDF"/>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F4B"/>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5DE7"/>
    <w:rsid w:val="00787603"/>
    <w:rsid w:val="0079516D"/>
    <w:rsid w:val="007956E4"/>
    <w:rsid w:val="007A1650"/>
    <w:rsid w:val="007A1E77"/>
    <w:rsid w:val="007A221D"/>
    <w:rsid w:val="007A52C3"/>
    <w:rsid w:val="007A6BBA"/>
    <w:rsid w:val="007B128D"/>
    <w:rsid w:val="007B1431"/>
    <w:rsid w:val="007B1856"/>
    <w:rsid w:val="007B5E47"/>
    <w:rsid w:val="007C40B1"/>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4D14"/>
    <w:rsid w:val="008256DF"/>
    <w:rsid w:val="008305FB"/>
    <w:rsid w:val="00831D0F"/>
    <w:rsid w:val="00833094"/>
    <w:rsid w:val="00833FC9"/>
    <w:rsid w:val="00835CA4"/>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B6B"/>
    <w:rsid w:val="00960A1B"/>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28EB"/>
    <w:rsid w:val="009F4036"/>
    <w:rsid w:val="00A0267D"/>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6543"/>
    <w:rsid w:val="00AF0705"/>
    <w:rsid w:val="00AF5399"/>
    <w:rsid w:val="00B07C83"/>
    <w:rsid w:val="00B1351A"/>
    <w:rsid w:val="00B1672B"/>
    <w:rsid w:val="00B17F28"/>
    <w:rsid w:val="00B20549"/>
    <w:rsid w:val="00B216F5"/>
    <w:rsid w:val="00B25877"/>
    <w:rsid w:val="00B25E85"/>
    <w:rsid w:val="00B27455"/>
    <w:rsid w:val="00B30DCD"/>
    <w:rsid w:val="00B33A25"/>
    <w:rsid w:val="00B352B3"/>
    <w:rsid w:val="00B40798"/>
    <w:rsid w:val="00B41AF9"/>
    <w:rsid w:val="00B446D9"/>
    <w:rsid w:val="00B4703B"/>
    <w:rsid w:val="00B52F83"/>
    <w:rsid w:val="00B54479"/>
    <w:rsid w:val="00B54741"/>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7B"/>
    <w:rsid w:val="00CD60B2"/>
    <w:rsid w:val="00CD6E08"/>
    <w:rsid w:val="00CE2E02"/>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0882"/>
    <w:rsid w:val="00DC09AC"/>
    <w:rsid w:val="00DC1A09"/>
    <w:rsid w:val="00DC4F02"/>
    <w:rsid w:val="00DC528C"/>
    <w:rsid w:val="00DC73C2"/>
    <w:rsid w:val="00DD0E14"/>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3294"/>
    <w:rsid w:val="00E73F8E"/>
    <w:rsid w:val="00E758F1"/>
    <w:rsid w:val="00E8171C"/>
    <w:rsid w:val="00E81FAE"/>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5AF1"/>
    <w:rsid w:val="00F367A2"/>
    <w:rsid w:val="00F404E6"/>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612"/>
    <w:rsid w:val="00FA5635"/>
    <w:rsid w:val="00FA64FE"/>
    <w:rsid w:val="00FA70A7"/>
    <w:rsid w:val="00FA7310"/>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2024-12-30T00:13:00Z</dcterms:created>
  <dcterms:modified xsi:type="dcterms:W3CDTF">2024-12-30T00:13:00Z</dcterms:modified>
</cp:coreProperties>
</file>